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41FF" w14:textId="7D504436" w:rsidR="00D1687C" w:rsidRPr="00D1687C" w:rsidRDefault="00D1687C" w:rsidP="00D1687C">
      <w:pPr>
        <w:jc w:val="center"/>
        <w:rPr>
          <w:b/>
          <w:bCs/>
          <w:u w:val="single"/>
        </w:rPr>
      </w:pPr>
      <w:r w:rsidRPr="00D1687C">
        <w:rPr>
          <w:b/>
          <w:bCs/>
          <w:u w:val="single"/>
        </w:rPr>
        <w:t>M-DASH South Portland – Falls Prevention Work Group</w:t>
      </w:r>
    </w:p>
    <w:p w14:paraId="0B55D7F6" w14:textId="77777777" w:rsidR="00D1687C" w:rsidRPr="00D1687C" w:rsidRDefault="00D1687C" w:rsidP="00D1687C">
      <w:pPr>
        <w:jc w:val="center"/>
        <w:rPr>
          <w:b/>
          <w:bCs/>
          <w:u w:val="single"/>
        </w:rPr>
      </w:pPr>
    </w:p>
    <w:p w14:paraId="1877D198" w14:textId="07EB80EB" w:rsidR="006B7B09" w:rsidRDefault="00D1687C" w:rsidP="00D1687C">
      <w:pPr>
        <w:jc w:val="center"/>
      </w:pPr>
      <w:r w:rsidRPr="00D1687C">
        <w:rPr>
          <w:b/>
          <w:bCs/>
          <w:u w:val="single"/>
        </w:rPr>
        <w:t>Falls Risk Reduction Resources</w:t>
      </w:r>
    </w:p>
    <w:p w14:paraId="0F8B0CC9" w14:textId="64762B6C" w:rsidR="00D1687C" w:rsidRDefault="00D1687C" w:rsidP="00D1687C"/>
    <w:p w14:paraId="246CB51D" w14:textId="76BB908E" w:rsidR="00D1687C" w:rsidRDefault="00D1687C" w:rsidP="00D1687C">
      <w:r>
        <w:t xml:space="preserve">At the last Falls Prevention Work Group meeting, we discussed a variety of resources that could be tailored to South Portland and distributed at </w:t>
      </w:r>
      <w:r w:rsidR="008766D0">
        <w:t xml:space="preserve">a </w:t>
      </w:r>
      <w:r>
        <w:t>quarterly falls screening event</w:t>
      </w:r>
      <w:r w:rsidR="008766D0">
        <w:t xml:space="preserve"> (or any other fall reduction event)</w:t>
      </w:r>
      <w:r>
        <w:t>.  Attached here are several examples of some of the things we discussed</w:t>
      </w:r>
      <w:r w:rsidR="008766D0">
        <w:t xml:space="preserve"> (from the Community Risk Reduction Network, by way of Jess)</w:t>
      </w:r>
      <w:r>
        <w:t>.</w:t>
      </w:r>
    </w:p>
    <w:p w14:paraId="73DE6095" w14:textId="352C2725" w:rsidR="00D1687C" w:rsidRDefault="00D1687C" w:rsidP="00D1687C"/>
    <w:p w14:paraId="79E68962" w14:textId="4A73CD12" w:rsidR="00D1687C" w:rsidRDefault="008766D0" w:rsidP="00D1687C">
      <w:pPr>
        <w:pStyle w:val="ListParagraph"/>
        <w:numPr>
          <w:ilvl w:val="0"/>
          <w:numId w:val="1"/>
        </w:numPr>
      </w:pPr>
      <w:r>
        <w:t>Home Safety Assessment Checklist</w:t>
      </w:r>
    </w:p>
    <w:p w14:paraId="578EFAF6" w14:textId="1BF2CD7B" w:rsidR="008766D0" w:rsidRDefault="008766D0" w:rsidP="008766D0">
      <w:pPr>
        <w:pStyle w:val="ListParagraph"/>
        <w:numPr>
          <w:ilvl w:val="1"/>
          <w:numId w:val="1"/>
        </w:numPr>
      </w:pPr>
      <w:hyperlink r:id="rId5" w:history="1">
        <w:r w:rsidRPr="00635F7B">
          <w:rPr>
            <w:rStyle w:val="Hyperlink"/>
          </w:rPr>
          <w:t>https://drive.google.com/file/d/1qPruAvy23SpR2PxRakBWBuemrAKrnmEQ/view?usp=sharing</w:t>
        </w:r>
      </w:hyperlink>
    </w:p>
    <w:p w14:paraId="1ECF56D5" w14:textId="77777777" w:rsidR="008766D0" w:rsidRDefault="008766D0" w:rsidP="008766D0">
      <w:pPr>
        <w:pStyle w:val="ListParagraph"/>
      </w:pPr>
    </w:p>
    <w:p w14:paraId="08252377" w14:textId="4347E1BE" w:rsidR="008766D0" w:rsidRDefault="008766D0" w:rsidP="008766D0">
      <w:pPr>
        <w:pStyle w:val="ListParagraph"/>
        <w:numPr>
          <w:ilvl w:val="0"/>
          <w:numId w:val="1"/>
        </w:numPr>
      </w:pPr>
      <w:r>
        <w:t>Fall Risk Assessment</w:t>
      </w:r>
    </w:p>
    <w:p w14:paraId="4933BBB4" w14:textId="045CCB76" w:rsidR="008766D0" w:rsidRDefault="008766D0" w:rsidP="008766D0">
      <w:pPr>
        <w:pStyle w:val="ListParagraph"/>
        <w:numPr>
          <w:ilvl w:val="1"/>
          <w:numId w:val="1"/>
        </w:numPr>
      </w:pPr>
      <w:hyperlink r:id="rId6" w:history="1">
        <w:r w:rsidRPr="00635F7B">
          <w:rPr>
            <w:rStyle w:val="Hyperlink"/>
          </w:rPr>
          <w:t>https://drive.google.com/file/d/1F7TcgD9a2w6NI35ph8OFYeSTFD9KN8zB/view?usp=sharing</w:t>
        </w:r>
      </w:hyperlink>
    </w:p>
    <w:p w14:paraId="0DE0CAFF" w14:textId="77777777" w:rsidR="008766D0" w:rsidRDefault="008766D0" w:rsidP="008766D0"/>
    <w:p w14:paraId="3C30CEFB" w14:textId="054BAD66" w:rsidR="008766D0" w:rsidRDefault="008766D0" w:rsidP="008766D0">
      <w:pPr>
        <w:pStyle w:val="ListParagraph"/>
        <w:numPr>
          <w:ilvl w:val="0"/>
          <w:numId w:val="1"/>
        </w:numPr>
      </w:pPr>
      <w:r>
        <w:t>Fall Risk Assessment Policy</w:t>
      </w:r>
    </w:p>
    <w:p w14:paraId="29805B06" w14:textId="74FBECAB" w:rsidR="008766D0" w:rsidRDefault="008766D0" w:rsidP="008766D0">
      <w:pPr>
        <w:pStyle w:val="ListParagraph"/>
        <w:numPr>
          <w:ilvl w:val="1"/>
          <w:numId w:val="1"/>
        </w:numPr>
      </w:pPr>
      <w:hyperlink r:id="rId7" w:history="1">
        <w:r w:rsidRPr="00635F7B">
          <w:rPr>
            <w:rStyle w:val="Hyperlink"/>
          </w:rPr>
          <w:t>https://drive.google.com/file/d/1TZuWTMOLkLflYD3RSE0pgtUzrdy-xZ7M/view?usp=sharing</w:t>
        </w:r>
      </w:hyperlink>
    </w:p>
    <w:p w14:paraId="5905BA30" w14:textId="40182700" w:rsidR="008766D0" w:rsidRDefault="008766D0" w:rsidP="008766D0"/>
    <w:p w14:paraId="09DC2BD3" w14:textId="7B94D336" w:rsidR="00457EE2" w:rsidRDefault="008766D0" w:rsidP="008766D0">
      <w:pPr>
        <w:pStyle w:val="ListParagraph"/>
        <w:numPr>
          <w:ilvl w:val="0"/>
          <w:numId w:val="1"/>
        </w:numPr>
      </w:pPr>
      <w:r>
        <w:t xml:space="preserve">CDC </w:t>
      </w:r>
      <w:r w:rsidR="00457EE2">
        <w:t xml:space="preserve">Falls </w:t>
      </w:r>
      <w:r>
        <w:t xml:space="preserve">Materials for Healthcare Providers: </w:t>
      </w:r>
    </w:p>
    <w:p w14:paraId="0B89FD01" w14:textId="668944F0" w:rsidR="00457EE2" w:rsidRDefault="00457EE2" w:rsidP="00457EE2">
      <w:pPr>
        <w:pStyle w:val="ListParagraph"/>
        <w:numPr>
          <w:ilvl w:val="1"/>
          <w:numId w:val="1"/>
        </w:numPr>
      </w:pPr>
      <w:hyperlink r:id="rId8" w:history="1">
        <w:r w:rsidRPr="00635F7B">
          <w:rPr>
            <w:rStyle w:val="Hyperlink"/>
          </w:rPr>
          <w:t>https://www.cdc.gov/steadi/materials.html</w:t>
        </w:r>
      </w:hyperlink>
    </w:p>
    <w:p w14:paraId="3F73D485" w14:textId="57AE1AD8" w:rsidR="00457EE2" w:rsidRDefault="00457EE2" w:rsidP="00457EE2"/>
    <w:p w14:paraId="76FAB7B1" w14:textId="65EA8ABC" w:rsidR="00457EE2" w:rsidRDefault="00457EE2" w:rsidP="00457EE2">
      <w:pPr>
        <w:pStyle w:val="ListParagraph"/>
        <w:numPr>
          <w:ilvl w:val="0"/>
          <w:numId w:val="1"/>
        </w:numPr>
      </w:pPr>
      <w:r>
        <w:t xml:space="preserve">CDC </w:t>
      </w:r>
      <w:r>
        <w:t xml:space="preserve">STEADI initiative: </w:t>
      </w:r>
    </w:p>
    <w:p w14:paraId="0B65E5DC" w14:textId="77777777" w:rsidR="00457EE2" w:rsidRDefault="00457EE2" w:rsidP="00457EE2">
      <w:pPr>
        <w:pStyle w:val="ListParagraph"/>
        <w:numPr>
          <w:ilvl w:val="1"/>
          <w:numId w:val="1"/>
        </w:numPr>
      </w:pPr>
      <w:r>
        <w:t>Coordinated approach to implementing the American and British Geriatrics Societies’ clinical practice guideline for fall prevention)</w:t>
      </w:r>
    </w:p>
    <w:p w14:paraId="63B4F1AF" w14:textId="4CA18C3B" w:rsidR="008766D0" w:rsidRDefault="00457EE2" w:rsidP="00566D9D">
      <w:pPr>
        <w:pStyle w:val="ListParagraph"/>
        <w:numPr>
          <w:ilvl w:val="1"/>
          <w:numId w:val="1"/>
        </w:numPr>
      </w:pPr>
      <w:r>
        <w:t xml:space="preserve">Tool Kit:  </w:t>
      </w:r>
      <w:hyperlink r:id="rId9" w:history="1">
        <w:r w:rsidR="00566D9D" w:rsidRPr="00635F7B">
          <w:rPr>
            <w:rStyle w:val="Hyperlink"/>
          </w:rPr>
          <w:t>https://drive.google.com/file/d/1kndsoJo2ikxmBF711b8ZMeknAnXRSC4F/view?usp=sharing</w:t>
        </w:r>
      </w:hyperlink>
    </w:p>
    <w:p w14:paraId="29D51BF3" w14:textId="77777777" w:rsidR="00566D9D" w:rsidRDefault="00566D9D" w:rsidP="00566D9D">
      <w:pPr>
        <w:pStyle w:val="ListParagraph"/>
        <w:ind w:left="1440"/>
      </w:pPr>
    </w:p>
    <w:p w14:paraId="1ACA7346" w14:textId="6CE1D480" w:rsidR="008766D0" w:rsidRDefault="00566D9D" w:rsidP="008766D0">
      <w:pPr>
        <w:pStyle w:val="ListParagraph"/>
        <w:numPr>
          <w:ilvl w:val="0"/>
          <w:numId w:val="1"/>
        </w:numPr>
      </w:pPr>
      <w:r>
        <w:t>Vision 20/20 C</w:t>
      </w:r>
      <w:r w:rsidR="00EC4FCA">
        <w:t>ommunity Risk Reduction</w:t>
      </w:r>
      <w:r>
        <w:t xml:space="preserve"> Materials Generator:  Customize your own materials for Falls Prevention.</w:t>
      </w:r>
    </w:p>
    <w:p w14:paraId="077C4B5E" w14:textId="25F281E4" w:rsidR="00566D9D" w:rsidRDefault="00EC4FCA" w:rsidP="00566D9D">
      <w:pPr>
        <w:pStyle w:val="ListParagraph"/>
        <w:numPr>
          <w:ilvl w:val="1"/>
          <w:numId w:val="1"/>
        </w:numPr>
      </w:pPr>
      <w:hyperlink r:id="rId10" w:history="1">
        <w:r w:rsidRPr="00635F7B">
          <w:rPr>
            <w:rStyle w:val="Hyperlink"/>
          </w:rPr>
          <w:t>https://strategicfire.org/crrmaterialsgenerator</w:t>
        </w:r>
      </w:hyperlink>
    </w:p>
    <w:p w14:paraId="78CD0559" w14:textId="77777777" w:rsidR="00EC4FCA" w:rsidRPr="00EC4FCA" w:rsidRDefault="00EC4FCA" w:rsidP="00EC4FCA">
      <w:pPr>
        <w:pStyle w:val="ListParagraph"/>
        <w:ind w:left="1440"/>
      </w:pPr>
    </w:p>
    <w:p w14:paraId="5045E4CF" w14:textId="2669C2FA" w:rsidR="00EC4FCA" w:rsidRPr="00EC4FCA" w:rsidRDefault="00EC4FCA" w:rsidP="00EC4F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A</w:t>
      </w:r>
      <w:r w:rsidRPr="00EC4FCA">
        <w:rPr>
          <w:rFonts w:ascii="Calibri" w:eastAsia="Times New Roman" w:hAnsi="Calibri" w:cs="Calibri"/>
          <w:color w:val="000000"/>
        </w:rPr>
        <w:t xml:space="preserve">rticle on the importance of exercise in reducing risk of falls experienced by older adults. </w:t>
      </w:r>
      <w:r>
        <w:rPr>
          <w:rFonts w:ascii="Calibri" w:eastAsia="Times New Roman" w:hAnsi="Calibri" w:cs="Calibri"/>
          <w:color w:val="000000"/>
        </w:rPr>
        <w:t>A</w:t>
      </w:r>
      <w:r w:rsidRPr="00EC4FCA">
        <w:rPr>
          <w:rFonts w:ascii="Calibri" w:eastAsia="Times New Roman" w:hAnsi="Calibri" w:cs="Calibri"/>
          <w:color w:val="000000"/>
        </w:rPr>
        <w:t xml:space="preserve">t the end are five </w:t>
      </w:r>
      <w:r>
        <w:rPr>
          <w:rFonts w:ascii="Calibri" w:eastAsia="Times New Roman" w:hAnsi="Calibri" w:cs="Calibri"/>
          <w:color w:val="000000"/>
        </w:rPr>
        <w:t xml:space="preserve">additional interventions to </w:t>
      </w:r>
      <w:r w:rsidRPr="00EC4FCA">
        <w:rPr>
          <w:rFonts w:ascii="Calibri" w:eastAsia="Times New Roman" w:hAnsi="Calibri" w:cs="Calibri"/>
          <w:color w:val="000000"/>
        </w:rPr>
        <w:t>reduce older adult fall injuries</w:t>
      </w:r>
      <w:r>
        <w:rPr>
          <w:rFonts w:ascii="Calibri" w:eastAsia="Times New Roman" w:hAnsi="Calibri" w:cs="Calibri"/>
          <w:color w:val="000000"/>
        </w:rPr>
        <w:t>.</w:t>
      </w:r>
    </w:p>
    <w:p w14:paraId="4269BBAD" w14:textId="17EF4E53" w:rsidR="00EC4FCA" w:rsidRDefault="00EC4FCA" w:rsidP="00EC4FC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11" w:history="1">
        <w:r w:rsidRPr="00635F7B">
          <w:rPr>
            <w:rStyle w:val="Hyperlink"/>
            <w:rFonts w:ascii="Times New Roman" w:eastAsia="Times New Roman" w:hAnsi="Times New Roman" w:cs="Times New Roman"/>
          </w:rPr>
          <w:t>https://cfjctoday.com/2021/04/04/exercise-for-seniors-a-key-to-fall-prevention/</w:t>
        </w:r>
      </w:hyperlink>
    </w:p>
    <w:p w14:paraId="3D375FD1" w14:textId="77777777" w:rsidR="00EC4FCA" w:rsidRPr="00EC4FCA" w:rsidRDefault="00EC4FCA" w:rsidP="00EC4FC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227D21E" w14:textId="77777777" w:rsidR="008766D0" w:rsidRPr="00EC4FCA" w:rsidRDefault="008766D0" w:rsidP="00EC4FCA">
      <w:pPr>
        <w:pStyle w:val="ListParagraph"/>
      </w:pPr>
    </w:p>
    <w:sectPr w:rsidR="008766D0" w:rsidRPr="00EC4FCA" w:rsidSect="00D16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0FC9"/>
    <w:multiLevelType w:val="hybridMultilevel"/>
    <w:tmpl w:val="886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C"/>
    <w:rsid w:val="00026A8D"/>
    <w:rsid w:val="000547BB"/>
    <w:rsid w:val="00457EE2"/>
    <w:rsid w:val="00566D9D"/>
    <w:rsid w:val="008766D0"/>
    <w:rsid w:val="00D1687C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FC943"/>
  <w15:chartTrackingRefBased/>
  <w15:docId w15:val="{31EAB91A-8020-0F4B-A635-2538F928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eadi/materia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ZuWTMOLkLflYD3RSE0pgtUzrdy-xZ7M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7TcgD9a2w6NI35ph8OFYeSTFD9KN8zB/view?usp=sharing" TargetMode="External"/><Relationship Id="rId11" Type="http://schemas.openxmlformats.org/officeDocument/2006/relationships/hyperlink" Target="https://cfjctoday.com/2021/04/04/exercise-for-seniors-a-key-to-fall-prevention/" TargetMode="External"/><Relationship Id="rId5" Type="http://schemas.openxmlformats.org/officeDocument/2006/relationships/hyperlink" Target="https://drive.google.com/file/d/1qPruAvy23SpR2PxRakBWBuemrAKrnmEQ/view?usp=sharing" TargetMode="External"/><Relationship Id="rId10" Type="http://schemas.openxmlformats.org/officeDocument/2006/relationships/hyperlink" Target="https://strategicfire.org/crrmaterialsgene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ndsoJo2ikxmBF711b8ZMeknAnXRSC4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Schroth</dc:creator>
  <cp:keywords/>
  <dc:description/>
  <cp:lastModifiedBy>Anne Schroth</cp:lastModifiedBy>
  <cp:revision>1</cp:revision>
  <dcterms:created xsi:type="dcterms:W3CDTF">2021-04-15T15:13:00Z</dcterms:created>
  <dcterms:modified xsi:type="dcterms:W3CDTF">2021-04-15T16:15:00Z</dcterms:modified>
</cp:coreProperties>
</file>